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51ce4194f48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S16 ENGINEERING AS</w:t>
      </w:r>
    </w:p>
    <w:sectPr>
      <w:headerReference xmlns:r="http://schemas.openxmlformats.org/officeDocument/2006/relationships" w:type="default" r:id="R6bc50d5e0a144864"/>
      <w:footerReference xmlns:r="http://schemas.openxmlformats.org/officeDocument/2006/relationships" w:type="default" r:id="Ra9e006907060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S16 ENGINEERING AS   ·   Org.nr 913 670 310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S16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50d5e0a144864" /><Relationship Type="http://schemas.openxmlformats.org/officeDocument/2006/relationships/footer" Target="/word/footer1.xml" Id="Ra9e0069070604566" /></Relationships>
</file>