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96039cbb44f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DEGERSTRØMS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DEGERSTRØMS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b089a976474d1c"/>
      <w:footerReference xmlns:r="http://schemas.openxmlformats.org/officeDocument/2006/relationships" w:type="default" r:id="Rdde7b064ceb5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DEGERSTRØMS REVISJON AS   ·   Org.nr 911 879 999   ·   Dr. Wessels gate 10   ·   9900 KIRKENES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DEGERSTRØMS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b089a976474d1c" /><Relationship Type="http://schemas.openxmlformats.org/officeDocument/2006/relationships/footer" Target="/word/footer1.xml" Id="Rdde7b064ceb54c70" /></Relationships>
</file>