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c911909974e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26d585f0c9e640d5"/>
      <w:footerReference xmlns:r="http://schemas.openxmlformats.org/officeDocument/2006/relationships" w:type="default" r:id="Ra51a6cd158fe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585f0c9e640d5" /><Relationship Type="http://schemas.openxmlformats.org/officeDocument/2006/relationships/footer" Target="/word/footer1.xml" Id="Ra51a6cd158fe4bec" /></Relationships>
</file>