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fe92a7b7ba4a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KEY HOLDINGS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KEY HOLDINGS AS</w:t>
      </w:r>
    </w:p>
    <w:sectPr>
      <w:headerReference xmlns:r="http://schemas.openxmlformats.org/officeDocument/2006/relationships" w:type="default" r:id="R4d199bd508ff4ec4"/>
      <w:footerReference xmlns:r="http://schemas.openxmlformats.org/officeDocument/2006/relationships" w:type="default" r:id="R6b2620c0f03f48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199bd508ff4ec4" /><Relationship Type="http://schemas.openxmlformats.org/officeDocument/2006/relationships/footer" Target="/word/footer1.xml" Id="R6b2620c0f03f48c7" /></Relationships>
</file>