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069b2fa7d949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TTR INVESTMENTS AS</w:t>
      </w:r>
    </w:p>
    <w:sectPr>
      <w:headerReference xmlns:r="http://schemas.openxmlformats.org/officeDocument/2006/relationships" w:type="default" r:id="Rb5572d7f0d9e415f"/>
      <w:footerReference xmlns:r="http://schemas.openxmlformats.org/officeDocument/2006/relationships" w:type="default" r:id="R7285106b18b344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TTR INVESTMENTS AS   ·   Org.nr 831 701 862   ·   Hyggeveien 5G   ·   1178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TTR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572d7f0d9e415f" /><Relationship Type="http://schemas.openxmlformats.org/officeDocument/2006/relationships/footer" Target="/word/footer1.xml" Id="R7285106b18b3441b" /></Relationships>
</file>