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731877fd6144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PROPIEDAD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PROPIEDAD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6a5a05d1394e0e"/>
      <w:footerReference xmlns:r="http://schemas.openxmlformats.org/officeDocument/2006/relationships" w:type="default" r:id="Rf1898487378a4f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PROPIEDAD AS   ·   Org.nr 828 857 142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PROPIEDAD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6a5a05d1394e0e" /><Relationship Type="http://schemas.openxmlformats.org/officeDocument/2006/relationships/footer" Target="/word/footer1.xml" Id="Rf1898487378a4f0c" /></Relationships>
</file>