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19879c032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WRAPPER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WRAPPER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49234a70343ca"/>
      <w:footerReference xmlns:r="http://schemas.openxmlformats.org/officeDocument/2006/relationships" w:type="default" r:id="R0eabf988eb60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49234a70343ca" /><Relationship Type="http://schemas.openxmlformats.org/officeDocument/2006/relationships/footer" Target="/word/footer1.xml" Id="R0eabf988eb604608" /></Relationships>
</file>