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23b9ed2a84f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PARCHEM IV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1a7bf538a4f84a0c"/>
      <w:footerReference xmlns:r="http://schemas.openxmlformats.org/officeDocument/2006/relationships" w:type="default" r:id="R673908553f7848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bf538a4f84a0c" /><Relationship Type="http://schemas.openxmlformats.org/officeDocument/2006/relationships/footer" Target="/word/footer1.xml" Id="R673908553f7848c8" /></Relationships>
</file>