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5aa5afc38e40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PARCHEM 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PARCHEM 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358a3571984d0b"/>
      <w:footerReference xmlns:r="http://schemas.openxmlformats.org/officeDocument/2006/relationships" w:type="default" r:id="R6c89c368f65649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358a3571984d0b" /><Relationship Type="http://schemas.openxmlformats.org/officeDocument/2006/relationships/footer" Target="/word/footer1.xml" Id="R6c89c368f6564930" /></Relationships>
</file>